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A0" w:rsidRPr="00A15824" w:rsidRDefault="007109A0" w:rsidP="00A15824">
      <w:pPr>
        <w:shd w:val="clear" w:color="auto" w:fill="FFFFFF"/>
        <w:spacing w:line="240" w:lineRule="auto"/>
        <w:jc w:val="center"/>
        <w:rPr>
          <w:rFonts w:ascii="Times New Roman" w:eastAsia="Times New Roman" w:hAnsi="Times New Roman" w:cs="Times New Roman"/>
          <w:b/>
          <w:bCs/>
          <w:color w:val="2A547E"/>
          <w:sz w:val="40"/>
          <w:szCs w:val="40"/>
        </w:rPr>
      </w:pPr>
      <w:r w:rsidRPr="007109A0">
        <w:rPr>
          <w:rFonts w:ascii="Times New Roman" w:eastAsia="Times New Roman" w:hAnsi="Times New Roman" w:cs="Times New Roman"/>
          <w:b/>
          <w:bCs/>
          <w:color w:val="2A547E"/>
          <w:sz w:val="40"/>
          <w:szCs w:val="40"/>
        </w:rPr>
        <w:t>Chung tay chăm sóc sức khỏe người cao tuổi</w:t>
      </w:r>
    </w:p>
    <w:p w:rsidR="00374C13" w:rsidRPr="00A15824" w:rsidRDefault="007109A0" w:rsidP="00374C13">
      <w:pPr>
        <w:ind w:firstLine="720"/>
        <w:jc w:val="both"/>
        <w:rPr>
          <w:rFonts w:ascii="Times New Roman" w:hAnsi="Times New Roman" w:cs="Times New Roman"/>
          <w:sz w:val="28"/>
          <w:szCs w:val="28"/>
          <w:lang w:val="nl-NL"/>
        </w:rPr>
      </w:pPr>
      <w:r w:rsidRPr="00A15824">
        <w:rPr>
          <w:rFonts w:ascii="Times New Roman" w:hAnsi="Times New Roman" w:cs="Times New Roman"/>
          <w:sz w:val="28"/>
          <w:szCs w:val="28"/>
          <w:lang w:val="nl-NL"/>
        </w:rPr>
        <w:t>Thực hiện Kế hoạch số 04/KH-DSKHHGĐ ngày 06  tháng 5 năm 2020 của Chi cục Dân số - Kế hoạch hóa gia đình tỉnh Hưng Yên, về thực hiện Đề án Chăm sóc sức khỏe người cao tuổi năm 2020.</w:t>
      </w:r>
    </w:p>
    <w:p w:rsidR="00374C13" w:rsidRPr="00A15824" w:rsidRDefault="00374C13" w:rsidP="00374C13">
      <w:pPr>
        <w:spacing w:line="288" w:lineRule="auto"/>
        <w:ind w:firstLine="720"/>
        <w:jc w:val="both"/>
        <w:rPr>
          <w:rFonts w:ascii="Times New Roman" w:hAnsi="Times New Roman" w:cs="Times New Roman"/>
          <w:sz w:val="28"/>
          <w:szCs w:val="28"/>
          <w:lang w:val="nl-NL"/>
        </w:rPr>
      </w:pPr>
      <w:r w:rsidRPr="00A15824">
        <w:rPr>
          <w:rFonts w:ascii="Times New Roman" w:hAnsi="Times New Roman" w:cs="Times New Roman"/>
          <w:sz w:val="28"/>
          <w:szCs w:val="28"/>
          <w:lang w:val="nl-NL"/>
        </w:rPr>
        <w:t>Để đ</w:t>
      </w:r>
      <w:r w:rsidR="007109A0" w:rsidRPr="00A15824">
        <w:rPr>
          <w:rFonts w:ascii="Times New Roman" w:hAnsi="Times New Roman" w:cs="Times New Roman"/>
          <w:sz w:val="28"/>
          <w:szCs w:val="28"/>
          <w:lang w:val="nl-NL"/>
        </w:rPr>
        <w:t>ảm bảo các điều kiện đáp ứng nhu cầu chăm sóc sức khỏe người cao tuổi trên địa bàn huyện thích ứng với giai đoạn già hóa dân số, góp phần thực hiện Chương trình hành động quốc gia về người cao tuổi, Chiến lược dân số và sức khỏe sinh sản, Chiến lược quốc gia bảo vệ, chăm sóc và nâng cao sức khỏe nhân dân trên địa bàn giai đoạn 2017-2025.</w:t>
      </w:r>
      <w:r w:rsidRPr="00A15824">
        <w:rPr>
          <w:rFonts w:ascii="Times New Roman" w:hAnsi="Times New Roman" w:cs="Times New Roman"/>
          <w:sz w:val="28"/>
          <w:szCs w:val="28"/>
          <w:lang w:val="nl-NL"/>
        </w:rPr>
        <w:t xml:space="preserve"> </w:t>
      </w:r>
    </w:p>
    <w:p w:rsidR="00374C13" w:rsidRPr="00A15824" w:rsidRDefault="00374C13" w:rsidP="00374C13">
      <w:pPr>
        <w:spacing w:line="288" w:lineRule="auto"/>
        <w:ind w:firstLine="720"/>
        <w:jc w:val="both"/>
        <w:rPr>
          <w:rFonts w:ascii="Times New Roman" w:hAnsi="Times New Roman" w:cs="Times New Roman"/>
          <w:sz w:val="28"/>
          <w:szCs w:val="28"/>
          <w:lang w:val="nl-NL"/>
        </w:rPr>
      </w:pPr>
      <w:r w:rsidRPr="00A15824">
        <w:rPr>
          <w:rFonts w:ascii="Times New Roman" w:hAnsi="Times New Roman" w:cs="Times New Roman"/>
          <w:b/>
          <w:bCs/>
          <w:noProof/>
          <w:sz w:val="28"/>
          <w:szCs w:val="28"/>
          <w:lang w:val="nl-NL"/>
        </w:rPr>
        <w:pict>
          <v:line id="_x0000_s1026" style="position:absolute;left:0;text-align:left;z-index:251660288" from="528.65pt,13.25pt" to="582.65pt,13.25pt"/>
        </w:pict>
      </w:r>
      <w:r w:rsidRPr="00A15824">
        <w:rPr>
          <w:rFonts w:ascii="Times New Roman" w:hAnsi="Times New Roman" w:cs="Times New Roman"/>
          <w:sz w:val="28"/>
          <w:szCs w:val="28"/>
          <w:lang w:val="nl-NL"/>
        </w:rPr>
        <w:t xml:space="preserve">Trong hai ngày vừa qua 07 và 08 tháng 10 năm 2020 Phòng Dân số - Trung tâm Y tế huyện Phù Cừ tổ chức Chiến dịch chăm sóc sức khỏe người cao tuổi Trạm Y tế 02 xã Phan Sào Nam và Quang Hưng thực hiện Đề án với mục tiêu </w:t>
      </w:r>
      <w:r w:rsidRPr="007109A0">
        <w:rPr>
          <w:rFonts w:ascii="Times New Roman" w:eastAsia="Times New Roman" w:hAnsi="Times New Roman" w:cs="Times New Roman"/>
          <w:color w:val="000000"/>
          <w:sz w:val="28"/>
          <w:szCs w:val="28"/>
        </w:rPr>
        <w:t>nâng cao nhận thức của cộng đồng về vai trò, trách nhiệm và tầm quan trọng của việc chăm sóc sức khỏe người cao tuổi</w:t>
      </w:r>
    </w:p>
    <w:p w:rsidR="00374C13" w:rsidRPr="00A15824" w:rsidRDefault="00374C13" w:rsidP="00374C13">
      <w:pPr>
        <w:spacing w:line="288" w:lineRule="auto"/>
        <w:ind w:firstLine="720"/>
        <w:jc w:val="both"/>
        <w:rPr>
          <w:rFonts w:ascii="Times New Roman" w:hAnsi="Times New Roman" w:cs="Times New Roman"/>
          <w:sz w:val="28"/>
          <w:szCs w:val="28"/>
          <w:lang w:val="nl-NL"/>
        </w:rPr>
      </w:pPr>
      <w:r w:rsidRPr="00A15824">
        <w:rPr>
          <w:rFonts w:ascii="Times New Roman" w:hAnsi="Times New Roman" w:cs="Times New Roman"/>
          <w:noProof/>
          <w:sz w:val="28"/>
          <w:szCs w:val="28"/>
        </w:rPr>
        <w:drawing>
          <wp:inline distT="0" distB="0" distL="0" distR="0">
            <wp:extent cx="5610225" cy="4455160"/>
            <wp:effectExtent l="19050" t="0" r="9525" b="0"/>
            <wp:docPr id="3" name="Picture 2" descr="121087685_714512282797010_80884940593819427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87685_714512282797010_8088494059381942741_n.jpg"/>
                    <pic:cNvPicPr/>
                  </pic:nvPicPr>
                  <pic:blipFill>
                    <a:blip r:embed="rId4"/>
                    <a:stretch>
                      <a:fillRect/>
                    </a:stretch>
                  </pic:blipFill>
                  <pic:spPr>
                    <a:xfrm>
                      <a:off x="0" y="0"/>
                      <a:ext cx="5610225" cy="4455160"/>
                    </a:xfrm>
                    <a:prstGeom prst="rect">
                      <a:avLst/>
                    </a:prstGeom>
                  </pic:spPr>
                </pic:pic>
              </a:graphicData>
            </a:graphic>
          </wp:inline>
        </w:drawing>
      </w:r>
    </w:p>
    <w:p w:rsidR="00374C13" w:rsidRPr="00A15824" w:rsidRDefault="00374C13" w:rsidP="00374C13">
      <w:pPr>
        <w:spacing w:line="288" w:lineRule="auto"/>
        <w:ind w:firstLine="720"/>
        <w:jc w:val="both"/>
        <w:rPr>
          <w:rFonts w:ascii="Times New Roman" w:hAnsi="Times New Roman" w:cs="Times New Roman"/>
          <w:i/>
          <w:lang w:val="nl-NL"/>
        </w:rPr>
      </w:pPr>
      <w:r w:rsidRPr="00A15824">
        <w:rPr>
          <w:rFonts w:ascii="Times New Roman" w:hAnsi="Times New Roman" w:cs="Times New Roman"/>
          <w:i/>
          <w:lang w:val="nl-NL"/>
        </w:rPr>
        <w:t>Hình ảnh: Các cụ trong câu lạc bộ người cao tuổi xã Quang Hưng-Phù Cừ-Hưng Yên</w:t>
      </w:r>
    </w:p>
    <w:p w:rsidR="00A15824" w:rsidRDefault="00374C13" w:rsidP="00A1582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15824">
        <w:rPr>
          <w:rFonts w:ascii="Times New Roman" w:hAnsi="Times New Roman" w:cs="Times New Roman"/>
          <w:sz w:val="28"/>
          <w:szCs w:val="28"/>
          <w:lang w:val="nl-NL"/>
        </w:rPr>
        <w:lastRenderedPageBreak/>
        <w:t>Tại đây các cụ được  cung cấp thông tin,  tư vấn truyền thông giúp người cao tuổi hiểu được sự cần thiết phải quan tâm đến chăm sóc sức khỏe tuổi già. Cung cấp kiến thức, kỹ năng về chăm sóc sức khỏe giúp người cao tuổi thay đổi nhận thức, thái độ và hành vi trong thực hành chăm sóc sức khỏe cho bản thân. Khám sàng lọc một số bệnh thường gặp đối với người cao tuổi</w:t>
      </w:r>
      <w:r w:rsidR="00A15824">
        <w:rPr>
          <w:rFonts w:ascii="Times New Roman" w:hAnsi="Times New Roman" w:cs="Times New Roman"/>
          <w:sz w:val="28"/>
          <w:szCs w:val="28"/>
          <w:lang w:val="nl-NL"/>
        </w:rPr>
        <w:t xml:space="preserve"> </w:t>
      </w:r>
      <w:r w:rsidR="00A15824" w:rsidRPr="00A15824">
        <w:rPr>
          <w:rFonts w:ascii="Times New Roman" w:eastAsia="Times New Roman" w:hAnsi="Times New Roman" w:cs="Times New Roman"/>
          <w:color w:val="000000"/>
          <w:sz w:val="28"/>
          <w:szCs w:val="28"/>
        </w:rPr>
        <w:t>giúp</w:t>
      </w:r>
      <w:r w:rsidR="00A15824">
        <w:rPr>
          <w:rFonts w:ascii="Times New Roman" w:eastAsia="Times New Roman" w:hAnsi="Times New Roman" w:cs="Times New Roman"/>
          <w:color w:val="000000"/>
          <w:sz w:val="28"/>
          <w:szCs w:val="28"/>
        </w:rPr>
        <w:t xml:space="preserve"> các cụ </w:t>
      </w:r>
      <w:r w:rsidRPr="007109A0">
        <w:rPr>
          <w:rFonts w:ascii="Times New Roman" w:eastAsia="Times New Roman" w:hAnsi="Times New Roman" w:cs="Times New Roman"/>
          <w:color w:val="000000"/>
          <w:sz w:val="28"/>
          <w:szCs w:val="28"/>
        </w:rPr>
        <w:t>sống vui, sống khoẻ, sống có ích</w:t>
      </w:r>
      <w:r w:rsidR="00A15824">
        <w:rPr>
          <w:rFonts w:ascii="Times New Roman" w:eastAsia="Times New Roman" w:hAnsi="Times New Roman" w:cs="Times New Roman"/>
          <w:color w:val="000000"/>
          <w:sz w:val="28"/>
          <w:szCs w:val="28"/>
        </w:rPr>
        <w:t xml:space="preserve">. </w:t>
      </w:r>
    </w:p>
    <w:p w:rsidR="00A15824" w:rsidRPr="007109A0" w:rsidRDefault="00A15824" w:rsidP="00A15824">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Phòng Dân số Trung Tâm Y tê huyện Phù cừ xác định việc đẩy mạnh</w:t>
      </w:r>
      <w:r w:rsidR="00374C13" w:rsidRPr="007109A0">
        <w:rPr>
          <w:rFonts w:ascii="Times New Roman" w:eastAsia="Times New Roman" w:hAnsi="Times New Roman" w:cs="Times New Roman"/>
          <w:color w:val="000000"/>
          <w:sz w:val="28"/>
          <w:szCs w:val="28"/>
        </w:rPr>
        <w:t xml:space="preserve"> công tác chăm sóc sức khỏe người cao t</w:t>
      </w:r>
      <w:r>
        <w:rPr>
          <w:rFonts w:ascii="Times New Roman" w:eastAsia="Times New Roman" w:hAnsi="Times New Roman" w:cs="Times New Roman"/>
          <w:color w:val="000000"/>
          <w:sz w:val="28"/>
          <w:szCs w:val="28"/>
        </w:rPr>
        <w:t xml:space="preserve">uổi đóng vai trò rất quan trọng, là nhiệm vụ trọng tâm của tháng 10, hưởng ứng tháng hành động về người cao tuổi. </w:t>
      </w:r>
      <w:r w:rsidRPr="007109A0">
        <w:rPr>
          <w:rFonts w:ascii="Times New Roman" w:eastAsia="Times New Roman" w:hAnsi="Times New Roman" w:cs="Times New Roman"/>
          <w:color w:val="000000"/>
          <w:sz w:val="28"/>
          <w:szCs w:val="28"/>
        </w:rPr>
        <w:t>Đây</w:t>
      </w:r>
      <w:r>
        <w:rPr>
          <w:rFonts w:ascii="Times New Roman" w:eastAsia="Times New Roman" w:hAnsi="Times New Roman" w:cs="Times New Roman"/>
          <w:color w:val="000000"/>
          <w:sz w:val="28"/>
          <w:szCs w:val="28"/>
        </w:rPr>
        <w:t xml:space="preserve"> cũng </w:t>
      </w:r>
      <w:r w:rsidRPr="007109A0">
        <w:rPr>
          <w:rFonts w:ascii="Times New Roman" w:eastAsia="Times New Roman" w:hAnsi="Times New Roman" w:cs="Times New Roman"/>
          <w:color w:val="000000"/>
          <w:sz w:val="28"/>
          <w:szCs w:val="28"/>
        </w:rPr>
        <w:t xml:space="preserve"> là một trong những hoạt động thể hiện sự quan tâm, chăm sóc người cao tuổi phù hợp truyền thống, đạo lý dân tộc.</w:t>
      </w:r>
    </w:p>
    <w:p w:rsidR="00A15824" w:rsidRPr="00A15824" w:rsidRDefault="00A15824" w:rsidP="00A15824">
      <w:pPr>
        <w:rPr>
          <w:rFonts w:ascii="Times New Roman" w:hAnsi="Times New Roman" w:cs="Times New Roman"/>
          <w:b/>
          <w:sz w:val="28"/>
          <w:szCs w:val="28"/>
        </w:rPr>
      </w:pPr>
      <w:r w:rsidRPr="00A15824">
        <w:rPr>
          <w:rFonts w:ascii="Times New Roman" w:hAnsi="Times New Roman" w:cs="Times New Roman"/>
          <w:b/>
          <w:sz w:val="28"/>
          <w:szCs w:val="28"/>
        </w:rPr>
        <w:t xml:space="preserve">                                (Tin và ảnh: Nguyễn Thị Phương Lan- Phó phòng Dân sô)</w:t>
      </w:r>
    </w:p>
    <w:p w:rsidR="00374C13" w:rsidRPr="007109A0" w:rsidRDefault="00374C13" w:rsidP="00A15824">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74C13" w:rsidRPr="00A15824" w:rsidRDefault="00374C13" w:rsidP="00374C13">
      <w:pPr>
        <w:spacing w:line="288" w:lineRule="auto"/>
        <w:ind w:firstLine="720"/>
        <w:jc w:val="both"/>
        <w:rPr>
          <w:rFonts w:ascii="Times New Roman" w:hAnsi="Times New Roman" w:cs="Times New Roman"/>
          <w:b/>
          <w:sz w:val="28"/>
          <w:szCs w:val="28"/>
          <w:lang w:val="nl-NL"/>
        </w:rPr>
      </w:pPr>
      <w:r w:rsidRPr="00A15824">
        <w:rPr>
          <w:rFonts w:ascii="Times New Roman" w:hAnsi="Times New Roman" w:cs="Times New Roman"/>
          <w:b/>
          <w:sz w:val="28"/>
          <w:szCs w:val="28"/>
          <w:lang w:val="nl-NL"/>
        </w:rPr>
        <w:tab/>
      </w:r>
    </w:p>
    <w:p w:rsidR="00374C13" w:rsidRPr="00A15824" w:rsidRDefault="00374C13" w:rsidP="00374C13">
      <w:pPr>
        <w:ind w:firstLine="720"/>
        <w:jc w:val="both"/>
        <w:rPr>
          <w:rFonts w:ascii="Times New Roman" w:hAnsi="Times New Roman" w:cs="Times New Roman"/>
          <w:sz w:val="28"/>
          <w:szCs w:val="28"/>
          <w:lang w:val="nl-NL"/>
        </w:rPr>
      </w:pPr>
    </w:p>
    <w:p w:rsidR="007109A0" w:rsidRPr="00A15824" w:rsidRDefault="007109A0" w:rsidP="00374C13">
      <w:pPr>
        <w:ind w:firstLine="720"/>
        <w:jc w:val="both"/>
        <w:rPr>
          <w:rFonts w:ascii="Times New Roman" w:hAnsi="Times New Roman" w:cs="Times New Roman"/>
          <w:sz w:val="28"/>
          <w:szCs w:val="28"/>
          <w:lang w:val="nl-NL"/>
        </w:rPr>
      </w:pPr>
      <w:r w:rsidRPr="00A15824">
        <w:rPr>
          <w:rFonts w:ascii="Times New Roman" w:hAnsi="Times New Roman" w:cs="Times New Roman"/>
          <w:sz w:val="28"/>
          <w:szCs w:val="28"/>
          <w:lang w:val="nl-NL"/>
        </w:rPr>
        <w:tab/>
      </w:r>
    </w:p>
    <w:p w:rsidR="007109A0" w:rsidRPr="00A15824" w:rsidRDefault="007109A0" w:rsidP="007109A0">
      <w:pPr>
        <w:shd w:val="clear" w:color="auto" w:fill="FFFFFF"/>
        <w:spacing w:line="240" w:lineRule="auto"/>
        <w:rPr>
          <w:rFonts w:ascii="Times New Roman" w:eastAsia="Times New Roman" w:hAnsi="Times New Roman" w:cs="Times New Roman"/>
          <w:b/>
          <w:bCs/>
          <w:color w:val="2A547E"/>
          <w:sz w:val="28"/>
          <w:szCs w:val="28"/>
        </w:rPr>
      </w:pPr>
    </w:p>
    <w:sectPr w:rsidR="007109A0" w:rsidRPr="00A15824" w:rsidSect="004B01E1">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109A0"/>
    <w:rsid w:val="002D2303"/>
    <w:rsid w:val="00310B12"/>
    <w:rsid w:val="00374C13"/>
    <w:rsid w:val="004B01E1"/>
    <w:rsid w:val="005C299D"/>
    <w:rsid w:val="006B726F"/>
    <w:rsid w:val="007109A0"/>
    <w:rsid w:val="00A1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9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125373">
      <w:bodyDiv w:val="1"/>
      <w:marLeft w:val="0"/>
      <w:marRight w:val="0"/>
      <w:marTop w:val="0"/>
      <w:marBottom w:val="0"/>
      <w:divBdr>
        <w:top w:val="none" w:sz="0" w:space="0" w:color="auto"/>
        <w:left w:val="none" w:sz="0" w:space="0" w:color="auto"/>
        <w:bottom w:val="none" w:sz="0" w:space="0" w:color="auto"/>
        <w:right w:val="none" w:sz="0" w:space="0" w:color="auto"/>
      </w:divBdr>
      <w:divsChild>
        <w:div w:id="11085459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2020-10-09T00:50:00Z</dcterms:created>
  <dcterms:modified xsi:type="dcterms:W3CDTF">2020-10-09T01:18:00Z</dcterms:modified>
</cp:coreProperties>
</file>